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1D" w:rsidRPr="00B02B1D" w:rsidRDefault="00B02B1D" w:rsidP="00B02B1D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54B2"/>
          <w:sz w:val="26"/>
          <w:szCs w:val="26"/>
        </w:rPr>
      </w:pPr>
      <w:r w:rsidRPr="00B02B1D">
        <w:rPr>
          <w:rFonts w:ascii="Arial" w:eastAsia="Times New Roman" w:hAnsi="Arial" w:cs="Arial"/>
          <w:b/>
          <w:bCs/>
          <w:color w:val="4054B2"/>
          <w:sz w:val="26"/>
          <w:szCs w:val="26"/>
        </w:rPr>
        <w:t>MONITORIZAREA COPIILOR CU PĂRINȚI PLECAȚI ÎN STRĂINĂTATE</w: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II.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Monitorizarea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copiilor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care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intră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sub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incidența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art.2 ,</w:t>
      </w:r>
      <w:proofErr w:type="gram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HG. 691/2015,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respectiv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copiii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aflaţi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în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următoarele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situaţii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a) </w:t>
      </w:r>
      <w:proofErr w:type="spellStart"/>
      <w:proofErr w:type="gram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copii</w:t>
      </w:r>
      <w:proofErr w:type="spellEnd"/>
      <w:proofErr w:type="gram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ambii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părinţi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plecaţi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în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străinătate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>;</w: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b) </w:t>
      </w:r>
      <w:proofErr w:type="spellStart"/>
      <w:proofErr w:type="gram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copii</w:t>
      </w:r>
      <w:proofErr w:type="spellEnd"/>
      <w:proofErr w:type="gram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părintele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unic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susţinător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plecat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în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străinătate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>;</w: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c) copii cu un singur părinte plecat în străinătate;</w: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d) copii reveniţi în ţară după o perioadă de şedere în străinătate alături de părinţi mai mare de un an.</w: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*În vederea instrumentării cazurilor aflate sub incidența legislației anterior menționate, părinții / reprezentanții legali ai minorilor vor pune la dispoziția specialiștilor CAS, următoarele documente: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Copie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acte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identitate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copii</w:t>
      </w:r>
      <w:proofErr w:type="spellEnd"/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Copii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după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actele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identitate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părinţi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>,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Copie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certificat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căsătorie</w:t>
      </w:r>
      <w:proofErr w:type="spellEnd"/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Copie BI/CI persoană ocrotitoare, respectiv persoana căreia i s-a delegat autoritatea parentală,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Sentințe civile / hotărâri de încredințare a minorilor/ sentințe civile de delegare temporară a autorității parentale,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Adeverință medicală a</w:t>
      </w:r>
      <w:r w:rsidRPr="00B02B1D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persoanei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/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familiei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căreia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s-a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delegat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autoritatea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parentală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>;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Adeverințe medicale a minori,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Adeverință de venit a</w:t>
      </w:r>
      <w:r w:rsidRPr="00B02B1D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persoanei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/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familiei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căreia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s-a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delegat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autoritatea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parentală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>;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Documente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doveditoare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ale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veniturilor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minorilor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(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cupoane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alocații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>, etc);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Dovada frecventării cursurilor școlare pentru copiii avuți în grijă;</w:t>
      </w:r>
    </w:p>
    <w:p w:rsidR="00B02B1D" w:rsidRPr="00B02B1D" w:rsidRDefault="00B02B1D" w:rsidP="00B02B1D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Acord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de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prelucrare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a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datelor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cu </w:t>
      </w:r>
      <w:proofErr w:type="spellStart"/>
      <w:r w:rsidRPr="00B02B1D">
        <w:rPr>
          <w:rFonts w:ascii="Arial" w:eastAsia="Times New Roman" w:hAnsi="Arial" w:cs="Arial"/>
          <w:color w:val="000000"/>
          <w:sz w:val="23"/>
          <w:szCs w:val="23"/>
        </w:rPr>
        <w:t>caracter</w:t>
      </w:r>
      <w:proofErr w:type="spellEnd"/>
      <w:r w:rsidRPr="00B02B1D">
        <w:rPr>
          <w:rFonts w:ascii="Arial" w:eastAsia="Times New Roman" w:hAnsi="Arial" w:cs="Arial"/>
          <w:color w:val="000000"/>
          <w:sz w:val="23"/>
          <w:szCs w:val="23"/>
        </w:rPr>
        <w:t xml:space="preserve"> personal.</w: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color w:val="000000"/>
          <w:sz w:val="23"/>
          <w:szCs w:val="23"/>
          <w:lang w:val="it-IT"/>
        </w:rPr>
        <w:t>*În funcție de particularitățile cazului, documentele sus menționate pot fi completate cu alte documente impuse de specific și legislație.</w:t>
      </w:r>
    </w:p>
    <w:p w:rsidR="00B02B1D" w:rsidRPr="00B02B1D" w:rsidRDefault="00B02B1D" w:rsidP="00B02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B1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left" o:hrstd="t" o:hrnoshade="t" o:hr="t" fillcolor="black" stroked="f"/>
        </w:pic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B02B1D">
        <w:rPr>
          <w:rFonts w:ascii="Arial" w:eastAsia="Times New Roman" w:hAnsi="Arial" w:cs="Arial"/>
          <w:b/>
          <w:bCs/>
          <w:color w:val="000000"/>
          <w:sz w:val="23"/>
          <w:szCs w:val="23"/>
        </w:rPr>
        <w:t>DOCUMENTE: </w:t>
      </w:r>
    </w:p>
    <w:p w:rsidR="00B02B1D" w:rsidRPr="00B02B1D" w:rsidRDefault="00B02B1D" w:rsidP="00B02B1D">
      <w:pPr>
        <w:shd w:val="clear" w:color="auto" w:fill="FFFFFF"/>
        <w:spacing w:before="60" w:after="18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5" w:history="1">
        <w:r w:rsidRPr="00B02B1D">
          <w:rPr>
            <w:rFonts w:ascii="Arial" w:eastAsia="Times New Roman" w:hAnsi="Arial" w:cs="Arial"/>
            <w:color w:val="13267A"/>
            <w:sz w:val="23"/>
          </w:rPr>
          <w:t>NOTIFICARE-CF.-LEGII-NR.-272-2004</w:t>
        </w:r>
      </w:hyperlink>
    </w:p>
    <w:p w:rsidR="004C6C69" w:rsidRDefault="004C6C69"/>
    <w:sectPr w:rsidR="004C6C69" w:rsidSect="004C6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075B"/>
    <w:multiLevelType w:val="multilevel"/>
    <w:tmpl w:val="BCD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B1D"/>
    <w:rsid w:val="004C6C69"/>
    <w:rsid w:val="008C6212"/>
    <w:rsid w:val="00B0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69"/>
  </w:style>
  <w:style w:type="paragraph" w:styleId="Heading2">
    <w:name w:val="heading 2"/>
    <w:basedOn w:val="Normal"/>
    <w:link w:val="Heading2Char"/>
    <w:uiPriority w:val="9"/>
    <w:qFormat/>
    <w:rsid w:val="00B02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2B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2B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imandunou.ro/wp-content/uploads/2019/06/NOTIFICARE-CF.-LEGII-NR.-272-2004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Dezna</dc:creator>
  <cp:lastModifiedBy>Dezna</cp:lastModifiedBy>
  <cp:revision>1</cp:revision>
  <dcterms:created xsi:type="dcterms:W3CDTF">2021-02-10T10:42:00Z</dcterms:created>
  <dcterms:modified xsi:type="dcterms:W3CDTF">2021-02-10T10:43:00Z</dcterms:modified>
</cp:coreProperties>
</file>