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CF" w:rsidRDefault="00D376CF" w:rsidP="00D376CF">
      <w:pPr>
        <w:spacing w:after="0" w:line="240" w:lineRule="auto"/>
        <w:jc w:val="center"/>
        <w:textAlignment w:val="baseline"/>
        <w:outlineLvl w:val="1"/>
        <w:rPr>
          <w:rFonts w:ascii="Arial" w:eastAsia="Times New Roman" w:hAnsi="Arial" w:cs="Arial"/>
          <w:b/>
          <w:bCs/>
          <w:color w:val="4054B2"/>
          <w:sz w:val="26"/>
          <w:szCs w:val="26"/>
        </w:rPr>
      </w:pPr>
      <w:r w:rsidRPr="00D376CF">
        <w:rPr>
          <w:rFonts w:ascii="Arial" w:eastAsia="Times New Roman" w:hAnsi="Arial" w:cs="Arial"/>
          <w:b/>
          <w:bCs/>
          <w:color w:val="4054B2"/>
          <w:sz w:val="26"/>
          <w:szCs w:val="26"/>
        </w:rPr>
        <w:t>EVALUAREA ȘI MONITORIZARE ÎN VEDEREA ÎNCADRĂRII COPIILOR CU DIZABILITĂȚI ÎN GRAD DE HANDICAP</w:t>
      </w:r>
    </w:p>
    <w:p w:rsidR="00D376CF" w:rsidRPr="00D376CF" w:rsidRDefault="00D376CF" w:rsidP="00D376CF">
      <w:pPr>
        <w:spacing w:after="0" w:line="240" w:lineRule="auto"/>
        <w:jc w:val="center"/>
        <w:textAlignment w:val="baseline"/>
        <w:outlineLvl w:val="1"/>
        <w:rPr>
          <w:rFonts w:ascii="Arial" w:eastAsia="Times New Roman" w:hAnsi="Arial" w:cs="Arial"/>
          <w:b/>
          <w:bCs/>
          <w:color w:val="4054B2"/>
          <w:sz w:val="26"/>
          <w:szCs w:val="26"/>
        </w:rPr>
      </w:pPr>
    </w:p>
    <w:p w:rsidR="00D376CF" w:rsidRDefault="00D376CF" w:rsidP="00D376CF">
      <w:pPr>
        <w:pStyle w:val="NormalWeb"/>
        <w:shd w:val="clear" w:color="auto" w:fill="FFFFFF"/>
        <w:spacing w:before="60" w:beforeAutospacing="0" w:after="180" w:afterAutospacing="0"/>
        <w:jc w:val="center"/>
        <w:textAlignment w:val="baseline"/>
        <w:rPr>
          <w:rFonts w:ascii="Arial" w:hAnsi="Arial" w:cs="Arial"/>
          <w:color w:val="000000"/>
          <w:sz w:val="23"/>
          <w:szCs w:val="23"/>
        </w:rPr>
      </w:pPr>
      <w:r>
        <w:rPr>
          <w:rStyle w:val="Strong"/>
          <w:rFonts w:ascii="Arial" w:hAnsi="Arial" w:cs="Arial"/>
          <w:color w:val="000000"/>
          <w:sz w:val="23"/>
          <w:szCs w:val="23"/>
          <w:lang w:val="it-IT"/>
        </w:rPr>
        <w:t>PROCEDURA DE </w:t>
      </w:r>
      <w:r w:rsidR="00EB40CE">
        <w:rPr>
          <w:rStyle w:val="Strong"/>
          <w:rFonts w:ascii="Arial" w:hAnsi="Arial" w:cs="Arial"/>
          <w:color w:val="000000"/>
          <w:sz w:val="23"/>
          <w:szCs w:val="23"/>
          <w:lang w:val="ro-RO"/>
        </w:rPr>
        <w:t>INTERVENȚIE INTEGRATĂ</w:t>
      </w:r>
      <w:r>
        <w:rPr>
          <w:rStyle w:val="Strong"/>
          <w:rFonts w:ascii="Arial" w:hAnsi="Arial" w:cs="Arial"/>
          <w:color w:val="000000"/>
          <w:sz w:val="23"/>
          <w:szCs w:val="23"/>
          <w:lang w:val="ro-RO"/>
        </w:rPr>
        <w:t>, EVALUARE ȘI MONITORIZARE ÎN VEDEREA ÎNCADRĂRII</w:t>
      </w:r>
      <w:r>
        <w:rPr>
          <w:rStyle w:val="Strong"/>
          <w:rFonts w:ascii="Arial" w:hAnsi="Arial" w:cs="Arial"/>
          <w:color w:val="000000"/>
          <w:sz w:val="23"/>
          <w:szCs w:val="23"/>
          <w:lang w:val="it-IT"/>
        </w:rPr>
        <w:t> COPIILOR CU DIZABILITĂȚI ÎN GRAD DE HANDICAP</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it-IT"/>
        </w:rPr>
        <w:t>Urmare a prevederilor Ordinului 1985/2016, </w:t>
      </w:r>
      <w:r w:rsidR="00EB40CE">
        <w:rPr>
          <w:rFonts w:ascii="Arial" w:hAnsi="Arial" w:cs="Arial"/>
          <w:color w:val="000000"/>
          <w:sz w:val="23"/>
          <w:szCs w:val="23"/>
          <w:lang w:val="it-IT"/>
        </w:rPr>
        <w:t xml:space="preserve"> </w:t>
      </w:r>
      <w:r>
        <w:rPr>
          <w:rFonts w:ascii="Arial" w:hAnsi="Arial" w:cs="Arial"/>
          <w:color w:val="000000"/>
          <w:sz w:val="23"/>
          <w:szCs w:val="23"/>
          <w:lang w:val="it-IT"/>
        </w:rPr>
        <w:t>privind</w:t>
      </w:r>
      <w:r w:rsidR="00EB40CE">
        <w:rPr>
          <w:rFonts w:ascii="Arial" w:hAnsi="Arial" w:cs="Arial"/>
          <w:color w:val="000000"/>
          <w:sz w:val="23"/>
          <w:szCs w:val="23"/>
          <w:lang w:val="it-IT"/>
        </w:rPr>
        <w:t xml:space="preserve"> </w:t>
      </w:r>
      <w:r>
        <w:rPr>
          <w:rFonts w:ascii="Arial" w:hAnsi="Arial" w:cs="Arial"/>
          <w:color w:val="000000"/>
          <w:sz w:val="23"/>
          <w:szCs w:val="23"/>
          <w:lang w:val="it-IT"/>
        </w:rPr>
        <w:t>aprobarea metodologiei pentru evaluarea şi intervenţia integrată în vederea încadrării copiilor cu dizabilităţi în grad de handicap…., vă aducem la cunoștință faptul că în conformitate cu:</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Art. 2^2</w:t>
      </w:r>
      <w:r>
        <w:rPr>
          <w:rFonts w:ascii="Arial" w:hAnsi="Arial" w:cs="Arial"/>
          <w:color w:val="000000"/>
          <w:sz w:val="23"/>
          <w:szCs w:val="23"/>
        </w:rPr>
        <w:t> </w:t>
      </w:r>
      <w:r>
        <w:rPr>
          <w:rFonts w:ascii="Arial" w:hAnsi="Arial" w:cs="Arial"/>
          <w:color w:val="000000"/>
          <w:sz w:val="23"/>
          <w:szCs w:val="23"/>
          <w:lang w:val="it-IT"/>
        </w:rPr>
        <w:t>“</w:t>
      </w:r>
      <w:r>
        <w:rPr>
          <w:rFonts w:ascii="Arial" w:hAnsi="Arial" w:cs="Arial"/>
          <w:color w:val="000000"/>
          <w:sz w:val="23"/>
          <w:szCs w:val="23"/>
          <w:lang w:val="ro-RO"/>
        </w:rPr>
        <w:t>… încadrarea în grad de handicap ……… se realizează numai la solicitarea părinților/reprezentantului legal, iar, cf.</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Art. 6^2 ”evaluatorii din diverse sisteme implicate – de sănătate, educație, asistență socială etc.-colaborează și se completează………asigurând o abordare holistică a copilului”</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Procesul de evaluare a funcționării și dizabilității la copii are drept scop menținerea, îmbunătățirea sau creșterea calității vieții copilului iar evaluarea complexă a copilului cu dizabilități are drept obiective încadrarea în grad de handicap de către comisi</w:t>
      </w:r>
      <w:r w:rsidR="00EB40CE">
        <w:rPr>
          <w:rFonts w:ascii="Arial" w:hAnsi="Arial" w:cs="Arial"/>
          <w:color w:val="000000"/>
          <w:sz w:val="23"/>
          <w:szCs w:val="23"/>
          <w:lang w:val="ro-RO"/>
        </w:rPr>
        <w:t>a pentru protecția copilului și</w:t>
      </w:r>
      <w:r>
        <w:rPr>
          <w:rFonts w:ascii="Arial" w:hAnsi="Arial" w:cs="Arial"/>
          <w:color w:val="000000"/>
          <w:sz w:val="23"/>
          <w:szCs w:val="23"/>
          <w:lang w:val="ro-RO"/>
        </w:rPr>
        <w:t xml:space="preserve"> însoțite obligatoriu de un plan de abilitare-reabilitare pentru copiii încadrați în grad de handicap. </w:t>
      </w:r>
      <w:r>
        <w:rPr>
          <w:rFonts w:ascii="Arial" w:hAnsi="Arial" w:cs="Arial"/>
          <w:color w:val="000000"/>
          <w:sz w:val="23"/>
          <w:szCs w:val="23"/>
          <w:lang w:val="it-IT"/>
        </w:rPr>
        <w:t>Astfel, încadrarea în grad de handicap a copiilor cu dizabilități, se realizează de către</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SERVICIUL DE EVALUARE COMPLEXĂ A COPILULUI (SEC)</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lang w:val="ro-RO"/>
        </w:rPr>
      </w:pPr>
      <w:r>
        <w:rPr>
          <w:rFonts w:ascii="Arial" w:hAnsi="Arial" w:cs="Arial"/>
          <w:color w:val="000000"/>
          <w:sz w:val="23"/>
          <w:szCs w:val="23"/>
          <w:lang w:val="ro-RO"/>
        </w:rPr>
        <w:t>din cadrul Direcțiilor Generale de Asistență Socială și Protecția Copilui – DGASPC</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care:</w:t>
      </w:r>
    </w:p>
    <w:p w:rsidR="00D376CF" w:rsidRDefault="00D376CF" w:rsidP="00D376CF">
      <w:pPr>
        <w:pStyle w:val="NormalWeb"/>
        <w:numPr>
          <w:ilvl w:val="0"/>
          <w:numId w:val="1"/>
        </w:numPr>
        <w:shd w:val="clear" w:color="auto" w:fill="FFFFFF"/>
        <w:spacing w:before="60" w:beforeAutospacing="0" w:after="180" w:afterAutospacing="0"/>
        <w:ind w:left="225"/>
        <w:jc w:val="both"/>
        <w:textAlignment w:val="baseline"/>
        <w:rPr>
          <w:rFonts w:ascii="Arial" w:hAnsi="Arial" w:cs="Arial"/>
          <w:color w:val="000000"/>
          <w:sz w:val="23"/>
          <w:szCs w:val="23"/>
        </w:rPr>
      </w:pPr>
      <w:r>
        <w:rPr>
          <w:rFonts w:ascii="Arial" w:hAnsi="Arial" w:cs="Arial"/>
          <w:color w:val="000000"/>
          <w:sz w:val="23"/>
          <w:szCs w:val="23"/>
          <w:lang w:val="ro-RO"/>
        </w:rPr>
        <w:t>realizează încadrarea în grad de handicap a copiilor/ elevilor/ în acord cu particularitățile fizice, fiziologice și psihologice pentru a se valorifica potențialul copilului și a favoriza integrarea lui socio-profesională adecvată.</w:t>
      </w:r>
    </w:p>
    <w:p w:rsidR="00D376CF" w:rsidRDefault="00D376CF" w:rsidP="00D376CF">
      <w:pPr>
        <w:pStyle w:val="NormalWeb"/>
        <w:numPr>
          <w:ilvl w:val="0"/>
          <w:numId w:val="1"/>
        </w:numPr>
        <w:shd w:val="clear" w:color="auto" w:fill="FFFFFF"/>
        <w:spacing w:before="60" w:beforeAutospacing="0" w:after="180" w:afterAutospacing="0"/>
        <w:ind w:left="225"/>
        <w:jc w:val="both"/>
        <w:textAlignment w:val="baseline"/>
        <w:rPr>
          <w:rFonts w:ascii="Arial" w:hAnsi="Arial" w:cs="Arial"/>
          <w:color w:val="000000"/>
          <w:sz w:val="23"/>
          <w:szCs w:val="23"/>
        </w:rPr>
      </w:pPr>
      <w:r>
        <w:rPr>
          <w:rFonts w:ascii="Arial" w:hAnsi="Arial" w:cs="Arial"/>
          <w:color w:val="000000"/>
          <w:sz w:val="23"/>
          <w:szCs w:val="23"/>
          <w:lang w:val="ro-RO"/>
        </w:rPr>
        <w:t>emite certificatul de încadrare în grad de handicap, </w:t>
      </w:r>
      <w:proofErr w:type="spellStart"/>
      <w:r>
        <w:rPr>
          <w:rFonts w:ascii="Arial" w:hAnsi="Arial" w:cs="Arial"/>
          <w:color w:val="000000"/>
          <w:sz w:val="23"/>
          <w:szCs w:val="23"/>
        </w:rPr>
        <w:t>însoțit</w:t>
      </w:r>
      <w:proofErr w:type="spellEnd"/>
      <w:r>
        <w:rPr>
          <w:rFonts w:ascii="Arial" w:hAnsi="Arial" w:cs="Arial"/>
          <w:color w:val="000000"/>
          <w:sz w:val="23"/>
          <w:szCs w:val="23"/>
        </w:rPr>
        <w:t xml:space="preserve"> </w:t>
      </w:r>
      <w:proofErr w:type="spellStart"/>
      <w:r>
        <w:rPr>
          <w:rFonts w:ascii="Arial" w:hAnsi="Arial" w:cs="Arial"/>
          <w:color w:val="000000"/>
          <w:sz w:val="23"/>
          <w:szCs w:val="23"/>
        </w:rPr>
        <w:t>obligatoriu</w:t>
      </w:r>
      <w:proofErr w:type="spellEnd"/>
      <w:r>
        <w:rPr>
          <w:rFonts w:ascii="Arial" w:hAnsi="Arial" w:cs="Arial"/>
          <w:color w:val="000000"/>
          <w:sz w:val="23"/>
          <w:szCs w:val="23"/>
        </w:rPr>
        <w:t xml:space="preserve"> de un plan de </w:t>
      </w:r>
      <w:proofErr w:type="spellStart"/>
      <w:r>
        <w:rPr>
          <w:rFonts w:ascii="Arial" w:hAnsi="Arial" w:cs="Arial"/>
          <w:color w:val="000000"/>
          <w:sz w:val="23"/>
          <w:szCs w:val="23"/>
        </w:rPr>
        <w:t>abilitare-reabilitare</w:t>
      </w:r>
      <w:proofErr w:type="spellEnd"/>
      <w:r>
        <w:rPr>
          <w:rFonts w:ascii="Arial" w:hAnsi="Arial" w:cs="Arial"/>
          <w:color w:val="000000"/>
          <w:sz w:val="23"/>
          <w:szCs w:val="23"/>
        </w:rPr>
        <w:t>.</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iar, conform art. 44,</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rPr>
        <w:t>„ </w:t>
      </w:r>
      <w:r>
        <w:rPr>
          <w:rFonts w:ascii="Arial" w:hAnsi="Arial" w:cs="Arial"/>
          <w:color w:val="000000"/>
          <w:sz w:val="23"/>
          <w:szCs w:val="23"/>
          <w:lang w:val="it-IT"/>
        </w:rPr>
        <w:t>(1) Pentru obținerea certificatului de încadrare în grad de handicap sau a accesului la servicii de abilitare și reabilitare, părinții/reprezentantul legal depun la sediul DGASPC cel puțin următoarele documente lizibile:</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it-IT"/>
        </w:rPr>
        <w:t>a) cerere-tip pentru evaluarea complexă și încadrarea în grad de handicap;</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it-IT"/>
        </w:rPr>
        <w:t>b) copie a certificatului de naștere al copilului sau a actului de identitate;</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it-IT"/>
        </w:rPr>
        <w:t>c) copii ale actelor de identitate ale părinților/reprezentantului legal;</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it-IT"/>
        </w:rPr>
        <w:t>d) copie a documentului prin care se face dovada că persoana care semnează cererea este reprezentantul legal al copilului, de exemplu, hotărâre a instanței sau hotărâre a comisiei pentru protecția copilului;</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lastRenderedPageBreak/>
        <w:t>e)</w:t>
      </w:r>
      <w:r>
        <w:rPr>
          <w:rFonts w:ascii="Arial" w:hAnsi="Arial" w:cs="Arial"/>
          <w:color w:val="000000"/>
          <w:sz w:val="23"/>
          <w:szCs w:val="23"/>
        </w:rPr>
        <w:t> </w:t>
      </w:r>
      <w:r>
        <w:rPr>
          <w:rFonts w:ascii="Arial" w:hAnsi="Arial" w:cs="Arial"/>
          <w:color w:val="000000"/>
          <w:sz w:val="23"/>
          <w:szCs w:val="23"/>
          <w:lang w:val="ro-RO"/>
        </w:rPr>
        <w:t>ancheta soc</w:t>
      </w:r>
      <w:r w:rsidR="00EB40CE">
        <w:rPr>
          <w:rFonts w:ascii="Arial" w:hAnsi="Arial" w:cs="Arial"/>
          <w:color w:val="000000"/>
          <w:sz w:val="23"/>
          <w:szCs w:val="23"/>
          <w:lang w:val="ro-RO"/>
        </w:rPr>
        <w:t>ială – eliberată de</w:t>
      </w:r>
      <w:r>
        <w:rPr>
          <w:rFonts w:ascii="Arial" w:hAnsi="Arial" w:cs="Arial"/>
          <w:color w:val="000000"/>
          <w:sz w:val="23"/>
          <w:szCs w:val="23"/>
          <w:lang w:val="ro-RO"/>
        </w:rPr>
        <w:t xml:space="preserve"> Compartimentului de Asistență Sociala/Primăria </w:t>
      </w:r>
      <w:r w:rsidR="00EB40CE">
        <w:rPr>
          <w:rFonts w:ascii="Arial" w:hAnsi="Arial" w:cs="Arial"/>
          <w:color w:val="000000"/>
          <w:sz w:val="23"/>
          <w:szCs w:val="23"/>
          <w:lang w:val="ro-RO"/>
        </w:rPr>
        <w:t>Comunei Dezna</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it-IT"/>
        </w:rPr>
        <w:t>f) fișa medicală sintetică;</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it-IT"/>
        </w:rPr>
        <w:t>g) certificatul medical tip A5;</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it-IT"/>
        </w:rPr>
        <w:t>h) copii ale documentelor medicale adiționale;</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it-IT"/>
        </w:rPr>
        <w:t>i) fișa de evaluare psihologică, atunci când este cazul;</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it-IT"/>
        </w:rPr>
        <w:t>j) fișa psihopedagogică;</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it-IT"/>
        </w:rPr>
        <w:t>k) copie a certificatului de încadrare în grad de handicap în vigoare, la reevaluare;</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it-IT"/>
        </w:rPr>
        <w:t>l) copie a certificatului de orientare școlară și profesională în vigoare, atunci când este cazul.”</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Prin intervenţiile specialiştilor serviciului nostru se acţionează ca verigă între client, respectiv familia, şi resursele comunităţii, obiectivul primar fiind orientarea acestora spre serviciile şi prestaţiile de care ei pot beneficia. Se urmărește surmontarea problemelor intrafamiliale, cu scopul oferirii unui climat armonios şi echilibrat în creşterea şi educarea acestora.</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Ca urmare, părinții/reprezentantii legali ai minorilor sunt obligați să prezinte la sediul CAS, atât pentru eliberarea anchetei sociale, anexă a dosarului antertior amintit, cât și pentru in</w:t>
      </w:r>
      <w:r w:rsidR="00EB40CE">
        <w:rPr>
          <w:rFonts w:ascii="Arial" w:hAnsi="Arial" w:cs="Arial"/>
          <w:color w:val="000000"/>
          <w:sz w:val="23"/>
          <w:szCs w:val="23"/>
          <w:lang w:val="ro-RO"/>
        </w:rPr>
        <w:t>s</w:t>
      </w:r>
      <w:r>
        <w:rPr>
          <w:rFonts w:ascii="Arial" w:hAnsi="Arial" w:cs="Arial"/>
          <w:color w:val="000000"/>
          <w:sz w:val="23"/>
          <w:szCs w:val="23"/>
          <w:lang w:val="ro-RO"/>
        </w:rPr>
        <w:t>trumentarea cazului, conform prevederilor legale, următoarele documente:</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 copie a certificatului de naștere al copilului sau a actului de identitate,</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 copii ale actelor de identitate ale părinților/ reprezentantului legal,</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 copie a documentului prin care se face dovada că persoana care semnează cererea este reprezentantul legal al copilului, de exemplu, hotărâre a instanței sau hotărâre a comisiei pentru protecția copilului,</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 fișa medicală sintetică,</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 certificatul medical tip A5,</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 </w:t>
      </w:r>
      <w:r>
        <w:rPr>
          <w:rFonts w:ascii="Arial" w:hAnsi="Arial" w:cs="Arial"/>
          <w:color w:val="000000"/>
          <w:sz w:val="23"/>
          <w:szCs w:val="23"/>
          <w:lang w:val="it-IT"/>
        </w:rPr>
        <w:t>copii ale documentelor medicale adiționale</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 fisa de evaluare psihologică,</w:t>
      </w:r>
      <w:r>
        <w:rPr>
          <w:rFonts w:ascii="Arial" w:hAnsi="Arial" w:cs="Arial"/>
          <w:color w:val="000000"/>
          <w:sz w:val="23"/>
          <w:szCs w:val="23"/>
          <w:lang w:val="it-IT"/>
        </w:rPr>
        <w:t> atunci când este cazul;</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 fisa psihopedagogică,</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 </w:t>
      </w:r>
      <w:r>
        <w:rPr>
          <w:rFonts w:ascii="Arial" w:hAnsi="Arial" w:cs="Arial"/>
          <w:color w:val="000000"/>
          <w:sz w:val="23"/>
          <w:szCs w:val="23"/>
          <w:lang w:val="it-IT"/>
        </w:rPr>
        <w:t>copie a certificatului de încadrare în grad de handicap în vigoare, la reevaluare,</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 </w:t>
      </w:r>
      <w:r>
        <w:rPr>
          <w:rFonts w:ascii="Arial" w:hAnsi="Arial" w:cs="Arial"/>
          <w:color w:val="000000"/>
          <w:sz w:val="23"/>
          <w:szCs w:val="23"/>
          <w:lang w:val="it-IT"/>
        </w:rPr>
        <w:t>copie a certificatului de orientare școlară și profesională în vigoare, atunci când este cazul</w:t>
      </w:r>
      <w:r>
        <w:rPr>
          <w:rFonts w:ascii="Arial" w:hAnsi="Arial" w:cs="Arial"/>
          <w:color w:val="000000"/>
          <w:sz w:val="23"/>
          <w:szCs w:val="23"/>
          <w:lang w:val="ro-RO"/>
        </w:rPr>
        <w:t>.</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 xml:space="preserve">Ulterior evaluării și încadrării minorului în grad de handicap, părinții/reprezentantii legali ai minorilor sunt obligați să prezinte la sediul CAS (Compartimentul de Asistență Socială- </w:t>
      </w:r>
      <w:r w:rsidR="00EB40CE">
        <w:rPr>
          <w:rFonts w:ascii="Arial" w:hAnsi="Arial" w:cs="Arial"/>
          <w:color w:val="000000"/>
          <w:sz w:val="23"/>
          <w:szCs w:val="23"/>
          <w:lang w:val="ro-RO"/>
        </w:rPr>
        <w:t xml:space="preserve">Primaria Comunei Dezna </w:t>
      </w:r>
      <w:r>
        <w:rPr>
          <w:rFonts w:ascii="Arial" w:hAnsi="Arial" w:cs="Arial"/>
          <w:color w:val="000000"/>
          <w:sz w:val="23"/>
          <w:szCs w:val="23"/>
          <w:lang w:val="ro-RO"/>
        </w:rPr>
        <w:t>), în vederea monitorizării și intrumentării cazului, legal prevăzute:</w:t>
      </w:r>
    </w:p>
    <w:p w:rsidR="00D376CF" w:rsidRDefault="00D376CF" w:rsidP="00D376CF">
      <w:pPr>
        <w:pStyle w:val="NormalWeb"/>
        <w:numPr>
          <w:ilvl w:val="0"/>
          <w:numId w:val="2"/>
        </w:numPr>
        <w:shd w:val="clear" w:color="auto" w:fill="FFFFFF"/>
        <w:spacing w:before="60" w:beforeAutospacing="0" w:after="180" w:afterAutospacing="0"/>
        <w:ind w:left="225"/>
        <w:jc w:val="both"/>
        <w:textAlignment w:val="baseline"/>
        <w:rPr>
          <w:rFonts w:ascii="Arial" w:hAnsi="Arial" w:cs="Arial"/>
          <w:color w:val="000000"/>
          <w:sz w:val="23"/>
          <w:szCs w:val="23"/>
        </w:rPr>
      </w:pPr>
      <w:r>
        <w:rPr>
          <w:rFonts w:ascii="Arial" w:hAnsi="Arial" w:cs="Arial"/>
          <w:color w:val="000000"/>
          <w:sz w:val="23"/>
          <w:szCs w:val="23"/>
          <w:lang w:val="ro-RO"/>
        </w:rPr>
        <w:lastRenderedPageBreak/>
        <w:t>copie a ultimului certificat încadrare în grad de handicap, și</w:t>
      </w:r>
    </w:p>
    <w:p w:rsidR="00D376CF" w:rsidRDefault="00D376CF" w:rsidP="00D376CF">
      <w:pPr>
        <w:pStyle w:val="NormalWeb"/>
        <w:numPr>
          <w:ilvl w:val="0"/>
          <w:numId w:val="2"/>
        </w:numPr>
        <w:shd w:val="clear" w:color="auto" w:fill="FFFFFF"/>
        <w:spacing w:before="60" w:beforeAutospacing="0" w:after="180" w:afterAutospacing="0"/>
        <w:ind w:left="225"/>
        <w:jc w:val="both"/>
        <w:textAlignment w:val="baseline"/>
        <w:rPr>
          <w:rFonts w:ascii="Arial" w:hAnsi="Arial" w:cs="Arial"/>
          <w:color w:val="000000"/>
          <w:sz w:val="23"/>
          <w:szCs w:val="23"/>
        </w:rPr>
      </w:pPr>
      <w:r>
        <w:rPr>
          <w:rFonts w:ascii="Arial" w:hAnsi="Arial" w:cs="Arial"/>
          <w:color w:val="000000"/>
          <w:sz w:val="23"/>
          <w:szCs w:val="23"/>
          <w:lang w:val="ro-RO"/>
        </w:rPr>
        <w:t>copie</w:t>
      </w:r>
      <w:r>
        <w:rPr>
          <w:rFonts w:ascii="Arial" w:hAnsi="Arial" w:cs="Arial"/>
          <w:color w:val="000000"/>
          <w:sz w:val="23"/>
          <w:szCs w:val="23"/>
          <w:lang w:val="it-IT"/>
        </w:rPr>
        <w:t> a planului de abilitare / reabilitare</w:t>
      </w:r>
      <w:r w:rsidR="00EB40CE">
        <w:rPr>
          <w:rFonts w:ascii="Arial" w:hAnsi="Arial" w:cs="Arial"/>
          <w:color w:val="000000"/>
          <w:sz w:val="23"/>
          <w:szCs w:val="23"/>
          <w:lang w:val="it-IT"/>
        </w:rPr>
        <w:t xml:space="preserve"> </w:t>
      </w:r>
      <w:r>
        <w:rPr>
          <w:rFonts w:ascii="Arial" w:hAnsi="Arial" w:cs="Arial"/>
          <w:color w:val="000000"/>
          <w:sz w:val="23"/>
          <w:szCs w:val="23"/>
          <w:lang w:val="it-IT"/>
        </w:rPr>
        <w:t>- realizat de către managerul de caz din cadrul DGASPC.</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Menționăm faptul că:</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it-IT"/>
        </w:rPr>
        <w:t>Evaluarea medicală se realizează de către medicul de familie şi medicii de specialitate….iar.. în vederea evaluării medicale de specialitate, părinţii/reprezentantul legal solicită medicului de familie biletul de trimitere la medicul de specialitate şi fişa medicală sintetică pentru dosarul de orientare CES.</w:t>
      </w:r>
      <w:r>
        <w:rPr>
          <w:rFonts w:ascii="Arial" w:hAnsi="Arial" w:cs="Arial"/>
          <w:color w:val="000000"/>
          <w:sz w:val="23"/>
          <w:szCs w:val="23"/>
        </w:rPr>
        <w:t> </w:t>
      </w:r>
      <w:r>
        <w:rPr>
          <w:rFonts w:ascii="Arial" w:hAnsi="Arial" w:cs="Arial"/>
          <w:color w:val="000000"/>
          <w:sz w:val="23"/>
          <w:szCs w:val="23"/>
          <w:lang w:val="it-IT"/>
        </w:rPr>
        <w:t>Fişa medicală sintetică se eliberează gratuit de către medicul de familie în urma bilanţului anual de sănătate şi respectiv, de către medicul curant, iar formularul-tip al acesteia este prezentat în anexa nr. 7</w:t>
      </w:r>
      <w:r>
        <w:rPr>
          <w:rFonts w:ascii="Arial" w:hAnsi="Arial" w:cs="Arial"/>
          <w:color w:val="000000"/>
          <w:sz w:val="23"/>
          <w:szCs w:val="23"/>
          <w:lang w:val="ro-RO"/>
        </w:rPr>
        <w:t> (din ordinul sus menționat).</w:t>
      </w:r>
      <w:r>
        <w:rPr>
          <w:rFonts w:ascii="Arial" w:hAnsi="Arial" w:cs="Arial"/>
          <w:color w:val="000000"/>
          <w:sz w:val="23"/>
          <w:szCs w:val="23"/>
        </w:rPr>
        <w:t> </w:t>
      </w:r>
      <w:r>
        <w:rPr>
          <w:rFonts w:ascii="Arial" w:hAnsi="Arial" w:cs="Arial"/>
          <w:color w:val="000000"/>
          <w:sz w:val="23"/>
          <w:szCs w:val="23"/>
          <w:lang w:val="it-IT"/>
        </w:rPr>
        <w:t>De asemeni</w:t>
      </w:r>
      <w:r w:rsidR="00EB40CE">
        <w:rPr>
          <w:rFonts w:ascii="Arial" w:hAnsi="Arial" w:cs="Arial"/>
          <w:color w:val="000000"/>
          <w:sz w:val="23"/>
          <w:szCs w:val="23"/>
          <w:lang w:val="it-IT"/>
        </w:rPr>
        <w:t xml:space="preserve"> </w:t>
      </w:r>
      <w:r>
        <w:rPr>
          <w:rFonts w:ascii="Arial" w:hAnsi="Arial" w:cs="Arial"/>
          <w:color w:val="000000"/>
          <w:sz w:val="23"/>
          <w:szCs w:val="23"/>
          <w:lang w:val="it-IT"/>
        </w:rPr>
        <w:t>în funcţie de problema de sănătate a copilului, medicul de familie orientează părinţii/reprezentantul legal cu prioritate către unităţile sanitare abilitate să elibereze certificatele medicale tip A5</w:t>
      </w:r>
      <w:r>
        <w:rPr>
          <w:rFonts w:ascii="Arial" w:hAnsi="Arial" w:cs="Arial"/>
          <w:color w:val="000000"/>
          <w:sz w:val="23"/>
          <w:szCs w:val="23"/>
          <w:lang w:val="ro-RO"/>
        </w:rPr>
        <w:t> .</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Evaluarea psihologică este obligatorie pentru toate orientările şi reorientările şcolare şi profesionale de către COSP, fișa psihologică, fiind documentul care atestă acest fapt, fiind realizată de către psihologi cu drept de liberă practică, cu atestat în psihologie clinică, din sectorul public sau privat, în condiţiile legii, iar formularul-tip al acesteia este prezentat în anexa nr. 8.</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rPr>
      </w:pPr>
      <w:r>
        <w:rPr>
          <w:rFonts w:ascii="Arial" w:hAnsi="Arial" w:cs="Arial"/>
          <w:color w:val="000000"/>
          <w:sz w:val="23"/>
          <w:szCs w:val="23"/>
          <w:lang w:val="ro-RO"/>
        </w:rPr>
        <w:t>Evaluarea educaţională are în vedere stabilirea nivelului de achiziţii curriculare, a gradului de asimilare şi corelare a acestora cu posibilităţile şi nivelul de dezvoltare cognitivă, psihomotorie şi socioafectivă a copilului, precum şi identificarea decalajelor curriculare, a particularităţilor de învăţare şi dezvoltare, fiind realizată de către</w:t>
      </w:r>
      <w:r>
        <w:rPr>
          <w:rFonts w:ascii="Arial" w:hAnsi="Arial" w:cs="Arial"/>
          <w:color w:val="000000"/>
          <w:sz w:val="23"/>
          <w:szCs w:val="23"/>
        </w:rPr>
        <w:t> </w:t>
      </w:r>
      <w:r>
        <w:rPr>
          <w:rFonts w:ascii="Arial" w:hAnsi="Arial" w:cs="Arial"/>
          <w:color w:val="000000"/>
          <w:sz w:val="23"/>
          <w:szCs w:val="23"/>
          <w:lang w:val="ro-RO"/>
        </w:rPr>
        <w:t>după caz, de către cadrul didactic care lucrează direct cu copilul în unităţile de învăţământ antepreşcolar şi preşcolar, învăţătorul/institutorul/ profesorul pentru învăţământul primar, dirigintele pentru învăţământul gimnazial şi liceal, în colaborare cu consilierul şcolar şi profesorul itinerant şi de sprijin, alţi profesionişti din echipa multidisciplinară, rezultatele evaluării fiind consemnate în fişa psihopedagogică pentru copiii cu dizabilităţi şi/sau CES, al cărei model este prezentat în anexa nr. 9.</w:t>
      </w:r>
    </w:p>
    <w:p w:rsidR="00D376CF" w:rsidRDefault="00D376CF" w:rsidP="00D376CF">
      <w:pPr>
        <w:pStyle w:val="NormalWeb"/>
        <w:shd w:val="clear" w:color="auto" w:fill="FFFFFF"/>
        <w:spacing w:before="60" w:beforeAutospacing="0" w:after="180" w:afterAutospacing="0"/>
        <w:jc w:val="both"/>
        <w:textAlignment w:val="baseline"/>
        <w:rPr>
          <w:rFonts w:ascii="Arial" w:hAnsi="Arial" w:cs="Arial"/>
          <w:color w:val="000000"/>
          <w:sz w:val="23"/>
          <w:szCs w:val="23"/>
          <w:lang w:val="ro-RO"/>
        </w:rPr>
      </w:pPr>
      <w:r>
        <w:rPr>
          <w:rFonts w:ascii="Arial" w:hAnsi="Arial" w:cs="Arial"/>
          <w:color w:val="000000"/>
          <w:sz w:val="23"/>
          <w:szCs w:val="23"/>
          <w:lang w:val="ro-RO"/>
        </w:rPr>
        <w:t>În vederea prevenirii situațiilor de risc, precum și a accesării tuturor drepturilor și serviciilor aferente situației dvs., vă solicităm colaborarea adecvată cu specialiștii implicați în managementul de caz.</w:t>
      </w:r>
    </w:p>
    <w:p w:rsidR="004C6C69" w:rsidRDefault="004C6C69" w:rsidP="00D376CF">
      <w:pPr>
        <w:jc w:val="center"/>
      </w:pPr>
    </w:p>
    <w:sectPr w:rsidR="004C6C69" w:rsidSect="004C6C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22612"/>
    <w:multiLevelType w:val="multilevel"/>
    <w:tmpl w:val="5A96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325150"/>
    <w:multiLevelType w:val="multilevel"/>
    <w:tmpl w:val="86D05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76CF"/>
    <w:rsid w:val="004C6C69"/>
    <w:rsid w:val="008C6212"/>
    <w:rsid w:val="00D376CF"/>
    <w:rsid w:val="00D503CE"/>
    <w:rsid w:val="00EB40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69"/>
  </w:style>
  <w:style w:type="paragraph" w:styleId="Heading2">
    <w:name w:val="heading 2"/>
    <w:basedOn w:val="Normal"/>
    <w:link w:val="Heading2Char"/>
    <w:uiPriority w:val="9"/>
    <w:qFormat/>
    <w:rsid w:val="00D376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76C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376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76CF"/>
    <w:rPr>
      <w:b/>
      <w:bCs/>
    </w:rPr>
  </w:style>
</w:styles>
</file>

<file path=word/webSettings.xml><?xml version="1.0" encoding="utf-8"?>
<w:webSettings xmlns:r="http://schemas.openxmlformats.org/officeDocument/2006/relationships" xmlns:w="http://schemas.openxmlformats.org/wordprocessingml/2006/main">
  <w:divs>
    <w:div w:id="1603341517">
      <w:bodyDiv w:val="1"/>
      <w:marLeft w:val="0"/>
      <w:marRight w:val="0"/>
      <w:marTop w:val="0"/>
      <w:marBottom w:val="0"/>
      <w:divBdr>
        <w:top w:val="none" w:sz="0" w:space="0" w:color="auto"/>
        <w:left w:val="none" w:sz="0" w:space="0" w:color="auto"/>
        <w:bottom w:val="none" w:sz="0" w:space="0" w:color="auto"/>
        <w:right w:val="none" w:sz="0" w:space="0" w:color="auto"/>
      </w:divBdr>
    </w:div>
    <w:div w:id="213524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1036</Words>
  <Characters>5907</Characters>
  <Application>Microsoft Office Word</Application>
  <DocSecurity>0</DocSecurity>
  <Lines>49</Lines>
  <Paragraphs>13</Paragraphs>
  <ScaleCrop>false</ScaleCrop>
  <Company/>
  <LinksUpToDate>false</LinksUpToDate>
  <CharactersWithSpaces>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Dezna</dc:creator>
  <cp:lastModifiedBy>Dezna</cp:lastModifiedBy>
  <cp:revision>3</cp:revision>
  <dcterms:created xsi:type="dcterms:W3CDTF">2021-02-10T10:40:00Z</dcterms:created>
  <dcterms:modified xsi:type="dcterms:W3CDTF">2021-02-10T11:35:00Z</dcterms:modified>
</cp:coreProperties>
</file>