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1CE" w:rsidRPr="001A41CE" w:rsidRDefault="001A41CE" w:rsidP="001A41CE">
      <w:pPr>
        <w:spacing w:after="0" w:line="240" w:lineRule="auto"/>
        <w:jc w:val="center"/>
        <w:textAlignment w:val="baseline"/>
        <w:outlineLvl w:val="1"/>
        <w:rPr>
          <w:rFonts w:ascii="Arial" w:eastAsia="Times New Roman" w:hAnsi="Arial" w:cs="Arial"/>
          <w:b/>
          <w:bCs/>
          <w:color w:val="4054B2"/>
          <w:sz w:val="26"/>
          <w:szCs w:val="26"/>
        </w:rPr>
      </w:pPr>
      <w:r w:rsidRPr="001A41CE">
        <w:rPr>
          <w:rFonts w:ascii="Arial" w:eastAsia="Times New Roman" w:hAnsi="Arial" w:cs="Arial"/>
          <w:b/>
          <w:bCs/>
          <w:color w:val="4054B2"/>
          <w:sz w:val="25"/>
          <w:szCs w:val="25"/>
        </w:rPr>
        <w:t>EVALUAREA SOCIALĂ ÎN VEDEREA ÎNCADRĂRII ÎN C.E.S. (CERINȚE EDUCAȚIONALE SPECIALE)</w:t>
      </w:r>
    </w:p>
    <w:p w:rsidR="001A41CE" w:rsidRDefault="001A41CE" w:rsidP="001A41CE">
      <w:pPr>
        <w:pStyle w:val="NormalWeb"/>
        <w:shd w:val="clear" w:color="auto" w:fill="FFFFFF"/>
        <w:spacing w:before="60" w:beforeAutospacing="0" w:after="180" w:afterAutospacing="0"/>
        <w:jc w:val="center"/>
        <w:textAlignment w:val="baseline"/>
        <w:rPr>
          <w:rStyle w:val="Strong"/>
          <w:rFonts w:ascii="Arial" w:hAnsi="Arial" w:cs="Arial"/>
          <w:color w:val="000000"/>
          <w:sz w:val="23"/>
          <w:szCs w:val="23"/>
          <w:lang w:val="it-IT"/>
        </w:rPr>
      </w:pPr>
    </w:p>
    <w:p w:rsidR="001A41CE" w:rsidRDefault="001A41CE" w:rsidP="001A41CE">
      <w:pPr>
        <w:pStyle w:val="NormalWeb"/>
        <w:shd w:val="clear" w:color="auto" w:fill="FFFFFF"/>
        <w:spacing w:before="60" w:beforeAutospacing="0" w:after="180" w:afterAutospacing="0"/>
        <w:jc w:val="center"/>
        <w:textAlignment w:val="baseline"/>
        <w:rPr>
          <w:rFonts w:ascii="Arial" w:hAnsi="Arial" w:cs="Arial"/>
          <w:color w:val="000000"/>
          <w:sz w:val="23"/>
          <w:szCs w:val="23"/>
        </w:rPr>
      </w:pPr>
      <w:r>
        <w:rPr>
          <w:rStyle w:val="Strong"/>
          <w:rFonts w:ascii="Arial" w:hAnsi="Arial" w:cs="Arial"/>
          <w:color w:val="000000"/>
          <w:sz w:val="23"/>
          <w:szCs w:val="23"/>
          <w:lang w:val="it-IT"/>
        </w:rPr>
        <w:t>PROCEDURA DE </w:t>
      </w:r>
      <w:r>
        <w:rPr>
          <w:rStyle w:val="Strong"/>
          <w:rFonts w:ascii="Arial" w:hAnsi="Arial" w:cs="Arial"/>
          <w:color w:val="000000"/>
          <w:sz w:val="23"/>
          <w:szCs w:val="23"/>
          <w:lang w:val="ro-RO"/>
        </w:rPr>
        <w:t>INTERVENȚIE INTEGRATĂ , EVALUARE ȘI MONITORIZARE ÎN VEDEREA </w:t>
      </w:r>
      <w:r>
        <w:rPr>
          <w:rStyle w:val="Strong"/>
          <w:rFonts w:ascii="Arial" w:hAnsi="Arial" w:cs="Arial"/>
          <w:color w:val="000000"/>
          <w:sz w:val="23"/>
          <w:szCs w:val="23"/>
          <w:lang w:val="it-IT"/>
        </w:rPr>
        <w:t xml:space="preserve"> ORIENTĂRII ŞCOLARE ŞI PROFESIONALE A COPIILOR CU CERINŢE EDUCAŢIONALE SPECIALE</w:t>
      </w:r>
    </w:p>
    <w:p w:rsidR="001A41CE" w:rsidRDefault="00263132" w:rsidP="001A41CE">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it-IT"/>
        </w:rPr>
        <w:t xml:space="preserve">Urmare </w:t>
      </w:r>
      <w:r w:rsidR="001A41CE">
        <w:rPr>
          <w:rFonts w:ascii="Arial" w:hAnsi="Arial" w:cs="Arial"/>
          <w:color w:val="000000"/>
          <w:sz w:val="23"/>
          <w:szCs w:val="23"/>
          <w:lang w:val="it-IT"/>
        </w:rPr>
        <w:t>a prevederilor Ordinului 1985/2016, privind aprobarea metodologiei pentru evaluarea şi intervenţia integrată în vederea încadrării copiilor cu dizabilităţi în grad de handicap, a orientării şcolare şi profesionale a copiilor cu cerinţe educaţionale speciale, precum şi în vederea abilitării şi reabilitării copiilor cu dizabilităţi şi/sau cerinţe educaţionale special, vă aducem la cunoștință faptul că în conformitate cu:</w:t>
      </w:r>
    </w:p>
    <w:p w:rsidR="001A41CE" w:rsidRDefault="001A41CE" w:rsidP="001A41CE">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Art. 2^2</w:t>
      </w:r>
      <w:r>
        <w:rPr>
          <w:rFonts w:ascii="Arial" w:hAnsi="Arial" w:cs="Arial"/>
          <w:color w:val="000000"/>
          <w:sz w:val="23"/>
          <w:szCs w:val="23"/>
        </w:rPr>
        <w:t> “</w:t>
      </w:r>
      <w:r>
        <w:rPr>
          <w:rFonts w:ascii="Arial" w:hAnsi="Arial" w:cs="Arial"/>
          <w:color w:val="000000"/>
          <w:sz w:val="23"/>
          <w:szCs w:val="23"/>
          <w:lang w:val="ro-RO"/>
        </w:rPr>
        <w:t>… orientarea școlară și profesională bazată pe CES (cerințe educaționale speciale) ……… se realizează numai la solicitarea părinților/reprezentantului legal, înscrierea copiilor cu dizabilități și CES în învățământul special și special integrat făcându-se numai pe baza orientării școlare și profesionale efectuate de comisia de orientare școlară și profesională, denumită în continuare COSP…” iar cf.</w:t>
      </w:r>
    </w:p>
    <w:p w:rsidR="001A41CE" w:rsidRDefault="001A41CE" w:rsidP="001A41CE">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Art. 6^2 ”evaluatorii din diverse sisteme implicate – de sănătate, educație, asistență socială etc.-colaborează și se completează………asigurând o abordare holistică a copilului”</w:t>
      </w:r>
    </w:p>
    <w:p w:rsidR="001A41CE" w:rsidRDefault="001A41CE" w:rsidP="001A41CE">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Necesităţile educaţionale suplimentare care definesc CES, conform art. 5^m, același ordin reprezintă nevoi identificate şi observate, în dinamica dezvoltării copilului, de cadrul didactic care lucrează direct cu copilul, profesorul itinerant şi de sprijin, alte cadre didactice, personalul serviciului de evaluare şi orientare şcolară şi profesională, precum şi de medicul de specialitate care pune diagnosticul potenţial generator de deficienţă/afectare şi/sau dizabilitate sau diagnosticul de tulburare/dificultate de învăţare, iar, orientarea şcolară şi profesională de către COSP vizează, pe de o parte, înscrierea copilului cu dizabilităţi şi CES sau doar cu CES în învăţământul special şi special integrat, iar pe de altă parte, şcolarizarea la domiciliu sau în spital a copiilor fără CES, nedeplasabili, din motive medicale. </w:t>
      </w:r>
      <w:r>
        <w:rPr>
          <w:rFonts w:ascii="Arial" w:hAnsi="Arial" w:cs="Arial"/>
          <w:color w:val="000000"/>
          <w:sz w:val="23"/>
          <w:szCs w:val="23"/>
          <w:lang w:val="it-IT"/>
        </w:rPr>
        <w:t>Copiii nedeplasabili din motive medicale pot avea sau nu CES şi, de asemenea, pot avea sau nu</w:t>
      </w:r>
      <w:r>
        <w:rPr>
          <w:rFonts w:ascii="Arial" w:hAnsi="Arial" w:cs="Arial"/>
          <w:color w:val="000000"/>
          <w:sz w:val="23"/>
          <w:szCs w:val="23"/>
        </w:rPr>
        <w:t> </w:t>
      </w:r>
      <w:r>
        <w:rPr>
          <w:rFonts w:ascii="Arial" w:hAnsi="Arial" w:cs="Arial"/>
          <w:color w:val="000000"/>
          <w:sz w:val="23"/>
          <w:szCs w:val="23"/>
          <w:lang w:val="it-IT"/>
        </w:rPr>
        <w:t>dizabilităţi. Astfel, orientarea şcolară şi profesională a copiilor cu cerinţe educaţionale special, se realizează de către </w:t>
      </w:r>
      <w:r>
        <w:rPr>
          <w:rFonts w:ascii="Arial" w:hAnsi="Arial" w:cs="Arial"/>
          <w:color w:val="000000"/>
          <w:sz w:val="23"/>
          <w:szCs w:val="23"/>
          <w:lang w:val="ro-RO"/>
        </w:rPr>
        <w:t>:</w:t>
      </w:r>
    </w:p>
    <w:p w:rsidR="001A41CE" w:rsidRDefault="001A41CE" w:rsidP="001A41CE">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COMISIA DE ORIENTARE ȘCOLARĂ SI PROFESIONALĂ (COSP)</w:t>
      </w:r>
    </w:p>
    <w:p w:rsidR="001A41CE" w:rsidRDefault="001A41CE" w:rsidP="001A41CE">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care:</w:t>
      </w:r>
    </w:p>
    <w:p w:rsidR="001A41CE" w:rsidRDefault="001A41CE" w:rsidP="001A41CE">
      <w:pPr>
        <w:pStyle w:val="NormalWeb"/>
        <w:numPr>
          <w:ilvl w:val="0"/>
          <w:numId w:val="1"/>
        </w:numPr>
        <w:shd w:val="clear" w:color="auto" w:fill="FFFFFF"/>
        <w:spacing w:before="60" w:beforeAutospacing="0" w:after="180" w:afterAutospacing="0"/>
        <w:ind w:left="225"/>
        <w:jc w:val="both"/>
        <w:textAlignment w:val="baseline"/>
        <w:rPr>
          <w:rFonts w:ascii="Arial" w:hAnsi="Arial" w:cs="Arial"/>
          <w:color w:val="000000"/>
          <w:sz w:val="23"/>
          <w:szCs w:val="23"/>
        </w:rPr>
      </w:pPr>
      <w:r>
        <w:rPr>
          <w:rFonts w:ascii="Arial" w:hAnsi="Arial" w:cs="Arial"/>
          <w:color w:val="000000"/>
          <w:sz w:val="23"/>
          <w:szCs w:val="23"/>
          <w:lang w:val="ro-RO"/>
        </w:rPr>
        <w:t>realizează orientarea școlară și profesională a copiilor/ elevilor/ tinerilor în acord cu particularitățile fizice, fiziologice și psihologice pentru a se valorifica potențialul copilului și a favoriza integrarea lui socio-profesională adecvată.</w:t>
      </w:r>
    </w:p>
    <w:p w:rsidR="001A41CE" w:rsidRDefault="001A41CE" w:rsidP="001A41CE">
      <w:pPr>
        <w:pStyle w:val="NormalWeb"/>
        <w:numPr>
          <w:ilvl w:val="0"/>
          <w:numId w:val="1"/>
        </w:numPr>
        <w:shd w:val="clear" w:color="auto" w:fill="FFFFFF"/>
        <w:spacing w:before="60" w:beforeAutospacing="0" w:after="180" w:afterAutospacing="0"/>
        <w:ind w:left="225"/>
        <w:jc w:val="both"/>
        <w:textAlignment w:val="baseline"/>
        <w:rPr>
          <w:rFonts w:ascii="Arial" w:hAnsi="Arial" w:cs="Arial"/>
          <w:color w:val="000000"/>
          <w:sz w:val="23"/>
          <w:szCs w:val="23"/>
        </w:rPr>
      </w:pPr>
      <w:r>
        <w:rPr>
          <w:rFonts w:ascii="Arial" w:hAnsi="Arial" w:cs="Arial"/>
          <w:color w:val="000000"/>
          <w:sz w:val="23"/>
          <w:szCs w:val="23"/>
          <w:lang w:val="ro-RO"/>
        </w:rPr>
        <w:t>emite certificatul de orientare (valabil de la data emiterii până la finalizarea nivelului de învățământ)</w:t>
      </w:r>
    </w:p>
    <w:p w:rsidR="001A41CE" w:rsidRDefault="001A41CE" w:rsidP="001A41CE">
      <w:pPr>
        <w:pStyle w:val="NormalWeb"/>
        <w:numPr>
          <w:ilvl w:val="0"/>
          <w:numId w:val="1"/>
        </w:numPr>
        <w:shd w:val="clear" w:color="auto" w:fill="FFFFFF"/>
        <w:spacing w:before="60" w:beforeAutospacing="0" w:after="180" w:afterAutospacing="0"/>
        <w:ind w:left="225"/>
        <w:jc w:val="both"/>
        <w:textAlignment w:val="baseline"/>
        <w:rPr>
          <w:rFonts w:ascii="Arial" w:hAnsi="Arial" w:cs="Arial"/>
          <w:color w:val="000000"/>
          <w:sz w:val="23"/>
          <w:szCs w:val="23"/>
        </w:rPr>
      </w:pPr>
      <w:r>
        <w:rPr>
          <w:rFonts w:ascii="Arial" w:hAnsi="Arial" w:cs="Arial"/>
          <w:color w:val="000000"/>
          <w:sz w:val="23"/>
          <w:szCs w:val="23"/>
          <w:lang w:val="ro-RO"/>
        </w:rPr>
        <w:t>cererea de realizare a evaluării poate fi făcută, după caz, de către părinte/tutore legal instituit/ școala/ instituții educaționale/ instituții ale statului.</w:t>
      </w:r>
    </w:p>
    <w:p w:rsidR="001A41CE" w:rsidRDefault="001A41CE" w:rsidP="001A41CE">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iar, conform art. 45,</w:t>
      </w:r>
    </w:p>
    <w:p w:rsidR="001A41CE" w:rsidRDefault="001A41CE" w:rsidP="001A41CE">
      <w:pPr>
        <w:pStyle w:val="NormalWeb"/>
        <w:shd w:val="clear" w:color="auto" w:fill="FFFFFF"/>
        <w:spacing w:before="60" w:beforeAutospacing="0" w:after="180" w:afterAutospacing="0"/>
        <w:jc w:val="both"/>
        <w:textAlignment w:val="baseline"/>
        <w:rPr>
          <w:rFonts w:ascii="Arial" w:hAnsi="Arial" w:cs="Arial"/>
          <w:color w:val="000000"/>
          <w:sz w:val="23"/>
          <w:szCs w:val="23"/>
        </w:rPr>
      </w:pPr>
      <w:proofErr w:type="gramStart"/>
      <w:r>
        <w:rPr>
          <w:rFonts w:ascii="Arial" w:hAnsi="Arial" w:cs="Arial"/>
          <w:color w:val="000000"/>
          <w:sz w:val="23"/>
          <w:szCs w:val="23"/>
        </w:rPr>
        <w:t>„</w:t>
      </w:r>
      <w:r>
        <w:rPr>
          <w:rFonts w:ascii="Arial" w:hAnsi="Arial" w:cs="Arial"/>
          <w:color w:val="000000"/>
          <w:sz w:val="23"/>
          <w:szCs w:val="23"/>
          <w:lang w:val="ro-RO"/>
        </w:rPr>
        <w:t>(</w:t>
      </w:r>
      <w:proofErr w:type="gramEnd"/>
      <w:r>
        <w:rPr>
          <w:rFonts w:ascii="Arial" w:hAnsi="Arial" w:cs="Arial"/>
          <w:color w:val="000000"/>
          <w:sz w:val="23"/>
          <w:szCs w:val="23"/>
          <w:lang w:val="ro-RO"/>
        </w:rPr>
        <w:t>1) Pentru obținerea certificatului de orientare școlară și profesională, părinții/reprezentantul legal depun/depune la sediul CJRAE/CMBRAE, la secretarul COSP, cel puțin următoarele documente lizibile</w:t>
      </w:r>
      <w:r>
        <w:rPr>
          <w:rFonts w:ascii="Arial" w:hAnsi="Arial" w:cs="Arial"/>
          <w:color w:val="000000"/>
          <w:sz w:val="23"/>
          <w:szCs w:val="23"/>
          <w:lang w:val="it-IT"/>
        </w:rPr>
        <w:t>:</w:t>
      </w:r>
    </w:p>
    <w:p w:rsidR="001A41CE" w:rsidRDefault="001A41CE" w:rsidP="001A41CE">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it-IT"/>
        </w:rPr>
        <w:lastRenderedPageBreak/>
        <w:t>a)</w:t>
      </w:r>
      <w:r>
        <w:rPr>
          <w:rFonts w:ascii="Arial" w:hAnsi="Arial" w:cs="Arial"/>
          <w:color w:val="000000"/>
          <w:sz w:val="23"/>
          <w:szCs w:val="23"/>
          <w:lang w:val="ro-RO"/>
        </w:rPr>
        <w:t> cerere-tip pentru evaluarea complexă și orientare școlară și profesională</w:t>
      </w:r>
    </w:p>
    <w:p w:rsidR="001A41CE" w:rsidRDefault="001A41CE" w:rsidP="001A41CE">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b</w:t>
      </w:r>
      <w:r>
        <w:rPr>
          <w:rFonts w:ascii="Arial" w:hAnsi="Arial" w:cs="Arial"/>
          <w:color w:val="000000"/>
          <w:sz w:val="23"/>
          <w:szCs w:val="23"/>
          <w:lang w:val="it-IT"/>
        </w:rPr>
        <w:t>)</w:t>
      </w:r>
      <w:r>
        <w:rPr>
          <w:rFonts w:ascii="Arial" w:hAnsi="Arial" w:cs="Arial"/>
          <w:color w:val="000000"/>
          <w:sz w:val="23"/>
          <w:szCs w:val="23"/>
          <w:lang w:val="ro-RO"/>
        </w:rPr>
        <w:t> copie a certificatului de naștere al copilului sau a actului de identitate</w:t>
      </w:r>
    </w:p>
    <w:p w:rsidR="001A41CE" w:rsidRDefault="001A41CE" w:rsidP="001A41CE">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c) copii ale actelor de identitate ale părinților/ reprezentantului legal</w:t>
      </w:r>
    </w:p>
    <w:p w:rsidR="001A41CE" w:rsidRDefault="001A41CE" w:rsidP="001A41CE">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d) copie a documentului prin care se face dovada că persoana care semnează cererea este reprezentantul legal al copilului, de exemplu, hotărâre a instanței sau hotărâre a comisiei pentru protecția copilului</w:t>
      </w:r>
    </w:p>
    <w:p w:rsidR="001A41CE" w:rsidRDefault="001A41CE" w:rsidP="001A41CE">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e)</w:t>
      </w:r>
      <w:r w:rsidR="00263132">
        <w:rPr>
          <w:rFonts w:ascii="Arial" w:hAnsi="Arial" w:cs="Arial"/>
          <w:color w:val="000000"/>
          <w:sz w:val="23"/>
          <w:szCs w:val="23"/>
          <w:lang w:val="ro-RO"/>
        </w:rPr>
        <w:t xml:space="preserve"> ancheta socială – eliberată de </w:t>
      </w:r>
      <w:r>
        <w:rPr>
          <w:rFonts w:ascii="Arial" w:hAnsi="Arial" w:cs="Arial"/>
          <w:color w:val="000000"/>
          <w:sz w:val="23"/>
          <w:szCs w:val="23"/>
          <w:lang w:val="ro-RO"/>
        </w:rPr>
        <w:t xml:space="preserve">Compartimentul de Asistență Sociala/Primăria </w:t>
      </w:r>
      <w:r w:rsidR="00263132">
        <w:rPr>
          <w:rFonts w:ascii="Arial" w:hAnsi="Arial" w:cs="Arial"/>
          <w:color w:val="000000"/>
          <w:sz w:val="23"/>
          <w:szCs w:val="23"/>
          <w:lang w:val="ro-RO"/>
        </w:rPr>
        <w:t>Comunei Dezna</w:t>
      </w:r>
    </w:p>
    <w:p w:rsidR="001A41CE" w:rsidRDefault="001A41CE" w:rsidP="001A41CE">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f) fișa medicală</w:t>
      </w:r>
    </w:p>
    <w:p w:rsidR="001A41CE" w:rsidRDefault="001A41CE" w:rsidP="001A41CE">
      <w:pPr>
        <w:pStyle w:val="NormalWeb"/>
        <w:shd w:val="clear" w:color="auto" w:fill="FFFFFF"/>
        <w:spacing w:before="60" w:beforeAutospacing="0" w:after="180" w:afterAutospacing="0"/>
        <w:jc w:val="both"/>
        <w:textAlignment w:val="baseline"/>
        <w:rPr>
          <w:rFonts w:ascii="Arial" w:hAnsi="Arial" w:cs="Arial"/>
          <w:color w:val="000000"/>
          <w:sz w:val="23"/>
          <w:szCs w:val="23"/>
          <w:lang w:val="ro-RO"/>
        </w:rPr>
      </w:pPr>
      <w:r>
        <w:rPr>
          <w:rFonts w:ascii="Arial" w:hAnsi="Arial" w:cs="Arial"/>
          <w:color w:val="000000"/>
          <w:sz w:val="23"/>
          <w:szCs w:val="23"/>
          <w:lang w:val="ro-RO"/>
        </w:rPr>
        <w:t>g) certificatul medical tip A5</w:t>
      </w:r>
    </w:p>
    <w:p w:rsidR="001A41CE" w:rsidRDefault="001A41CE" w:rsidP="001A41CE">
      <w:pPr>
        <w:pStyle w:val="NormalWeb"/>
        <w:shd w:val="clear" w:color="auto" w:fill="FFFFFF"/>
        <w:spacing w:before="60" w:beforeAutospacing="0" w:after="180" w:afterAutospacing="0"/>
        <w:jc w:val="both"/>
        <w:textAlignment w:val="baseline"/>
        <w:rPr>
          <w:rFonts w:ascii="Arial" w:hAnsi="Arial" w:cs="Arial"/>
          <w:color w:val="000000"/>
          <w:sz w:val="23"/>
          <w:szCs w:val="23"/>
          <w:lang w:val="ro-RO"/>
        </w:rPr>
      </w:pPr>
      <w:r>
        <w:rPr>
          <w:rFonts w:ascii="Arial" w:hAnsi="Arial" w:cs="Arial"/>
          <w:color w:val="000000"/>
          <w:sz w:val="23"/>
          <w:szCs w:val="23"/>
          <w:lang w:val="ro-RO"/>
        </w:rPr>
        <w:t>h) fisa de evaluare psihologică</w:t>
      </w:r>
    </w:p>
    <w:p w:rsidR="001A41CE" w:rsidRDefault="001A41CE" w:rsidP="001A41CE">
      <w:pPr>
        <w:pStyle w:val="NormalWeb"/>
        <w:shd w:val="clear" w:color="auto" w:fill="FFFFFF"/>
        <w:spacing w:before="60" w:beforeAutospacing="0" w:after="180" w:afterAutospacing="0"/>
        <w:jc w:val="both"/>
        <w:textAlignment w:val="baseline"/>
        <w:rPr>
          <w:rFonts w:ascii="Arial" w:hAnsi="Arial" w:cs="Arial"/>
          <w:color w:val="000000"/>
          <w:sz w:val="23"/>
          <w:szCs w:val="23"/>
          <w:lang w:val="ro-RO"/>
        </w:rPr>
      </w:pPr>
      <w:r>
        <w:rPr>
          <w:rFonts w:ascii="Arial" w:hAnsi="Arial" w:cs="Arial"/>
          <w:color w:val="000000"/>
          <w:sz w:val="23"/>
          <w:szCs w:val="23"/>
          <w:lang w:val="ro-RO"/>
        </w:rPr>
        <w:t>i) fisa psihopedagogică</w:t>
      </w:r>
    </w:p>
    <w:p w:rsidR="001A41CE" w:rsidRDefault="001A41CE" w:rsidP="001A41CE">
      <w:pPr>
        <w:pStyle w:val="NormalWeb"/>
        <w:shd w:val="clear" w:color="auto" w:fill="FFFFFF"/>
        <w:spacing w:before="60" w:beforeAutospacing="0" w:after="180" w:afterAutospacing="0"/>
        <w:jc w:val="both"/>
        <w:textAlignment w:val="baseline"/>
        <w:rPr>
          <w:rFonts w:ascii="Arial" w:hAnsi="Arial" w:cs="Arial"/>
          <w:color w:val="000000"/>
          <w:sz w:val="23"/>
          <w:szCs w:val="23"/>
          <w:lang w:val="ro-RO"/>
        </w:rPr>
      </w:pPr>
      <w:r>
        <w:rPr>
          <w:rFonts w:ascii="Arial" w:hAnsi="Arial" w:cs="Arial"/>
          <w:color w:val="000000"/>
          <w:sz w:val="23"/>
          <w:szCs w:val="23"/>
          <w:lang w:val="ro-RO"/>
        </w:rPr>
        <w:t>j) copie a foii matricole/ adeverință care atestă înscrierea copilului în unitatea de învățământ</w:t>
      </w:r>
    </w:p>
    <w:p w:rsidR="001A41CE" w:rsidRDefault="001A41CE" w:rsidP="001A41CE">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k) copie a ultimului certificat de orientare școlară și profesională, la reorientare;</w:t>
      </w:r>
    </w:p>
    <w:p w:rsidR="001A41CE" w:rsidRDefault="001A41CE" w:rsidP="001A41CE">
      <w:pPr>
        <w:pStyle w:val="NormalWeb"/>
        <w:shd w:val="clear" w:color="auto" w:fill="FFFFFF"/>
        <w:spacing w:before="60" w:beforeAutospacing="0" w:after="180" w:afterAutospacing="0"/>
        <w:jc w:val="both"/>
        <w:textAlignment w:val="baseline"/>
        <w:rPr>
          <w:rFonts w:ascii="Arial" w:hAnsi="Arial" w:cs="Arial"/>
          <w:color w:val="000000"/>
          <w:sz w:val="23"/>
          <w:szCs w:val="23"/>
          <w:lang w:val="it-IT"/>
        </w:rPr>
      </w:pPr>
      <w:r>
        <w:rPr>
          <w:rFonts w:ascii="Arial" w:hAnsi="Arial" w:cs="Arial"/>
          <w:color w:val="000000"/>
          <w:sz w:val="23"/>
          <w:szCs w:val="23"/>
          <w:lang w:val="it-IT"/>
        </w:rPr>
        <w:t>(2) Cererea semnată de părinţi/reprezentantul legal împreună cu documentele menţionate la alin. (1) pot fi depuse de unitatea de învăţământ în condiţiile obţinerii acordului în scris al părinţilor/reprezentantului legal.</w:t>
      </w:r>
    </w:p>
    <w:p w:rsidR="001A41CE" w:rsidRDefault="001A41CE" w:rsidP="001A41CE">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it-IT"/>
        </w:rPr>
        <w:t>(3) Cererea se înregistrează numai în condiţiile în care sunt anexate toate documentele menţionate la alin. (1).</w:t>
      </w:r>
      <w:r>
        <w:rPr>
          <w:rFonts w:ascii="Arial" w:hAnsi="Arial" w:cs="Arial"/>
          <w:color w:val="000000"/>
          <w:sz w:val="23"/>
          <w:szCs w:val="23"/>
          <w:lang w:val="ro-RO"/>
        </w:rPr>
        <w:t>”</w:t>
      </w:r>
    </w:p>
    <w:p w:rsidR="001A41CE" w:rsidRDefault="001A41CE" w:rsidP="001A41CE">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 xml:space="preserve">Prin intervenţiile specialiştilor serviciului nostru se acţionează ca verigă </w:t>
      </w:r>
      <w:r w:rsidR="00263132">
        <w:rPr>
          <w:rFonts w:ascii="Arial" w:hAnsi="Arial" w:cs="Arial"/>
          <w:color w:val="000000"/>
          <w:sz w:val="23"/>
          <w:szCs w:val="23"/>
          <w:lang w:val="ro-RO"/>
        </w:rPr>
        <w:t>între client, respectiv familia</w:t>
      </w:r>
      <w:r>
        <w:rPr>
          <w:rFonts w:ascii="Arial" w:hAnsi="Arial" w:cs="Arial"/>
          <w:color w:val="000000"/>
          <w:sz w:val="23"/>
          <w:szCs w:val="23"/>
          <w:lang w:val="ro-RO"/>
        </w:rPr>
        <w:t xml:space="preserve"> şi resursele comunităţii, obiectivul primar fiind orientarea acestora spre serviciile şi prestaţiile de care ei pot beneficia. Se urmărește surmontarea problemelor intrafamiliale, cu scopul oferirii unui climat armonios şi echilibrat în creşterea şi educarea acestora.</w:t>
      </w:r>
    </w:p>
    <w:p w:rsidR="001A41CE" w:rsidRDefault="001A41CE" w:rsidP="001A41CE">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Ca urmare, părinții/reprezentantii legali ai minorilor sunt obligați să prezinte la sediul DAS, atât pentru eliberarea anchetei sociale, anexă a dosarului necesar orientării școlare, cât și pentru in</w:t>
      </w:r>
      <w:r w:rsidR="00263132">
        <w:rPr>
          <w:rFonts w:ascii="Arial" w:hAnsi="Arial" w:cs="Arial"/>
          <w:color w:val="000000"/>
          <w:sz w:val="23"/>
          <w:szCs w:val="23"/>
          <w:lang w:val="ro-RO"/>
        </w:rPr>
        <w:t>s</w:t>
      </w:r>
      <w:r>
        <w:rPr>
          <w:rFonts w:ascii="Arial" w:hAnsi="Arial" w:cs="Arial"/>
          <w:color w:val="000000"/>
          <w:sz w:val="23"/>
          <w:szCs w:val="23"/>
          <w:lang w:val="ro-RO"/>
        </w:rPr>
        <w:t>trumentarea cazului, conform prevederilor legale, în copie documentele cuprinse la art. 45, anterior menționate, cu excepția literei ”e”.</w:t>
      </w:r>
    </w:p>
    <w:p w:rsidR="001A41CE" w:rsidRDefault="001A41CE" w:rsidP="001A41CE">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 xml:space="preserve">Ulterior evaluării și orientării minorului, respectiv încadrării CES, părinții/reprezentantii legali ai minorilor sunt obligați să prezinte la sediul CAS (Compartimentul </w:t>
      </w:r>
      <w:r w:rsidR="00263132">
        <w:rPr>
          <w:rFonts w:ascii="Arial" w:hAnsi="Arial" w:cs="Arial"/>
          <w:color w:val="000000"/>
          <w:sz w:val="23"/>
          <w:szCs w:val="23"/>
          <w:lang w:val="ro-RO"/>
        </w:rPr>
        <w:t xml:space="preserve">de Asistență Socială- Primăria Comunei Dezna </w:t>
      </w:r>
      <w:r>
        <w:rPr>
          <w:rFonts w:ascii="Arial" w:hAnsi="Arial" w:cs="Arial"/>
          <w:color w:val="000000"/>
          <w:sz w:val="23"/>
          <w:szCs w:val="23"/>
          <w:lang w:val="ro-RO"/>
        </w:rPr>
        <w:t>), în vederea monitorizării și intrumentării cazului, legal prevăzute:</w:t>
      </w:r>
    </w:p>
    <w:p w:rsidR="001A41CE" w:rsidRDefault="001A41CE" w:rsidP="001A41CE">
      <w:pPr>
        <w:pStyle w:val="NormalWeb"/>
        <w:numPr>
          <w:ilvl w:val="0"/>
          <w:numId w:val="2"/>
        </w:numPr>
        <w:shd w:val="clear" w:color="auto" w:fill="FFFFFF"/>
        <w:spacing w:before="60" w:beforeAutospacing="0" w:after="180" w:afterAutospacing="0"/>
        <w:ind w:left="225"/>
        <w:jc w:val="both"/>
        <w:textAlignment w:val="baseline"/>
        <w:rPr>
          <w:rFonts w:ascii="Arial" w:hAnsi="Arial" w:cs="Arial"/>
          <w:color w:val="000000"/>
          <w:sz w:val="23"/>
          <w:szCs w:val="23"/>
          <w:lang w:val="ro-RO"/>
        </w:rPr>
      </w:pPr>
      <w:r>
        <w:rPr>
          <w:rFonts w:ascii="Arial" w:hAnsi="Arial" w:cs="Arial"/>
          <w:color w:val="000000"/>
          <w:sz w:val="23"/>
          <w:szCs w:val="23"/>
          <w:lang w:val="ro-RO"/>
        </w:rPr>
        <w:t>copie a ultimului certificat de orientare școlară și profesională, și</w:t>
      </w:r>
    </w:p>
    <w:p w:rsidR="001A41CE" w:rsidRDefault="001A41CE" w:rsidP="001A41CE">
      <w:pPr>
        <w:pStyle w:val="NormalWeb"/>
        <w:numPr>
          <w:ilvl w:val="0"/>
          <w:numId w:val="2"/>
        </w:numPr>
        <w:shd w:val="clear" w:color="auto" w:fill="FFFFFF"/>
        <w:spacing w:before="60" w:beforeAutospacing="0" w:after="180" w:afterAutospacing="0"/>
        <w:ind w:left="225"/>
        <w:jc w:val="both"/>
        <w:textAlignment w:val="baseline"/>
        <w:rPr>
          <w:rFonts w:ascii="Arial" w:hAnsi="Arial" w:cs="Arial"/>
          <w:color w:val="000000"/>
          <w:sz w:val="23"/>
          <w:szCs w:val="23"/>
        </w:rPr>
      </w:pPr>
      <w:r>
        <w:rPr>
          <w:rFonts w:ascii="Arial" w:hAnsi="Arial" w:cs="Arial"/>
          <w:color w:val="000000"/>
          <w:sz w:val="23"/>
          <w:szCs w:val="23"/>
          <w:lang w:val="ro-RO"/>
        </w:rPr>
        <w:t>copie</w:t>
      </w:r>
      <w:r>
        <w:rPr>
          <w:rFonts w:ascii="Arial" w:hAnsi="Arial" w:cs="Arial"/>
          <w:color w:val="000000"/>
          <w:sz w:val="23"/>
          <w:szCs w:val="23"/>
          <w:lang w:val="it-IT"/>
        </w:rPr>
        <w:t> a planului de servicii individualizat- realizat de catre profesorul itinerant.</w:t>
      </w:r>
    </w:p>
    <w:p w:rsidR="001A41CE" w:rsidRDefault="001A41CE" w:rsidP="001A41CE">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Menționăm faptul că:”</w:t>
      </w:r>
    </w:p>
    <w:p w:rsidR="001A41CE" w:rsidRDefault="001A41CE" w:rsidP="001A41CE">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it-IT"/>
        </w:rPr>
        <w:t>Evaluarea medicală se realizează de către medicul de familie şi medicii de specialitate….iar.. în vederea evaluării medicale de specialitate, părinţii/reprezentantul legal solicită medicului de familie biletul de trimitere la medicul de specialitate şi fişa medicală sintetică pentru dosarul de orientare CES.</w:t>
      </w:r>
      <w:r>
        <w:rPr>
          <w:rFonts w:ascii="Arial" w:hAnsi="Arial" w:cs="Arial"/>
          <w:color w:val="000000"/>
          <w:sz w:val="23"/>
          <w:szCs w:val="23"/>
        </w:rPr>
        <w:t> </w:t>
      </w:r>
      <w:r>
        <w:rPr>
          <w:rFonts w:ascii="Arial" w:hAnsi="Arial" w:cs="Arial"/>
          <w:color w:val="000000"/>
          <w:sz w:val="23"/>
          <w:szCs w:val="23"/>
          <w:lang w:val="it-IT"/>
        </w:rPr>
        <w:t xml:space="preserve">Fişa medicală sintetică se eliberează gratuit de către medicul de familie în urma bilanţului anual de sănătate şi, respectiv, de către medicul </w:t>
      </w:r>
      <w:r>
        <w:rPr>
          <w:rFonts w:ascii="Arial" w:hAnsi="Arial" w:cs="Arial"/>
          <w:color w:val="000000"/>
          <w:sz w:val="23"/>
          <w:szCs w:val="23"/>
          <w:lang w:val="it-IT"/>
        </w:rPr>
        <w:lastRenderedPageBreak/>
        <w:t>curant, iar formularul-tip al acesteia este prezentat în anexa nr. 7</w:t>
      </w:r>
      <w:r>
        <w:rPr>
          <w:rFonts w:ascii="Arial" w:hAnsi="Arial" w:cs="Arial"/>
          <w:color w:val="000000"/>
          <w:sz w:val="23"/>
          <w:szCs w:val="23"/>
          <w:lang w:val="ro-RO"/>
        </w:rPr>
        <w:t> (din ordinul sus menționat).</w:t>
      </w:r>
      <w:r>
        <w:rPr>
          <w:rFonts w:ascii="Arial" w:hAnsi="Arial" w:cs="Arial"/>
          <w:color w:val="000000"/>
          <w:sz w:val="23"/>
          <w:szCs w:val="23"/>
        </w:rPr>
        <w:t> </w:t>
      </w:r>
      <w:r>
        <w:rPr>
          <w:rFonts w:ascii="Arial" w:hAnsi="Arial" w:cs="Arial"/>
          <w:color w:val="000000"/>
          <w:sz w:val="23"/>
          <w:szCs w:val="23"/>
          <w:lang w:val="it-IT"/>
        </w:rPr>
        <w:t>De asemeni,în funcţie de problema de sănătate a copilului, medicul de familie orientează părinţii/reprezentantul legal cu prioritate către unităţile sanitare abilitate să elibereze certificatele medicale tip A5</w:t>
      </w:r>
      <w:r>
        <w:rPr>
          <w:rFonts w:ascii="Arial" w:hAnsi="Arial" w:cs="Arial"/>
          <w:color w:val="000000"/>
          <w:sz w:val="23"/>
          <w:szCs w:val="23"/>
          <w:lang w:val="ro-RO"/>
        </w:rPr>
        <w:t> .</w:t>
      </w:r>
    </w:p>
    <w:p w:rsidR="001A41CE" w:rsidRDefault="001A41CE" w:rsidP="001A41CE">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Evaluarea psihologică este obligatorie pentru toate orientările şi reorientările şcolare şi profesionale de către COSP, fișa psihologică, fiind documentul care atestă acest fapt, fiind realizată de către psihologi cu drept de liberă practică, cu atestat în psihologie clinică, din sectorul public sau privat, în condiţiile legii, iar formularul-tip al acesteia este prezentat în anexa nr. 8.</w:t>
      </w:r>
    </w:p>
    <w:p w:rsidR="001A41CE" w:rsidRDefault="001A41CE" w:rsidP="001A41CE">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Evaluarea educaţională are în vedere stabilirea nivelului de achiziţii curriculare, a gradului de asimilare şi corelare a acestora cu posibilităţile şi nivelul de dezvoltare cognitivă, psihomotorie şi socioafectivă a copilului, precum şi identificarea decalajelor curriculare, a particularităţilor de învăţare şi dezvoltare, fiind realizată de către</w:t>
      </w:r>
      <w:r>
        <w:rPr>
          <w:rFonts w:ascii="Arial" w:hAnsi="Arial" w:cs="Arial"/>
          <w:color w:val="000000"/>
          <w:sz w:val="23"/>
          <w:szCs w:val="23"/>
        </w:rPr>
        <w:t> </w:t>
      </w:r>
      <w:r>
        <w:rPr>
          <w:rFonts w:ascii="Arial" w:hAnsi="Arial" w:cs="Arial"/>
          <w:color w:val="000000"/>
          <w:sz w:val="23"/>
          <w:szCs w:val="23"/>
          <w:lang w:val="ro-RO"/>
        </w:rPr>
        <w:t>după caz, de către cadrul didactic care lucrează direct cu copilul în unităţile de învăţământ antepreşcolar şi preşcolar, învăţătorul/institutorul/ profesorul pentru învăţământul primar, dirigintele pentru învăţământul gimnazial şi liceal, în colaborare cu consilierul şcolar şi profesorul itinerant şi de sprijin, alţi profesionişti din echipa multidisciplinară, rezultatele evaluării fiind consemnate în fişa psihopedagogică pentru copiii cu dizabilităţi şi/sau CES, al cărei model este prezentat în anexa nr. 9.</w:t>
      </w:r>
    </w:p>
    <w:p w:rsidR="001A41CE" w:rsidRDefault="001A41CE" w:rsidP="001A41CE">
      <w:pPr>
        <w:pStyle w:val="NormalWeb"/>
        <w:shd w:val="clear" w:color="auto" w:fill="FFFFFF"/>
        <w:spacing w:before="60" w:beforeAutospacing="0" w:after="180" w:afterAutospacing="0"/>
        <w:jc w:val="both"/>
        <w:textAlignment w:val="baseline"/>
        <w:rPr>
          <w:rFonts w:ascii="Arial" w:hAnsi="Arial" w:cs="Arial"/>
          <w:color w:val="000000"/>
          <w:sz w:val="23"/>
          <w:szCs w:val="23"/>
          <w:lang w:val="ro-RO"/>
        </w:rPr>
      </w:pPr>
      <w:r>
        <w:rPr>
          <w:rFonts w:ascii="Arial" w:hAnsi="Arial" w:cs="Arial"/>
          <w:color w:val="000000"/>
          <w:sz w:val="23"/>
          <w:szCs w:val="23"/>
          <w:lang w:val="ro-RO"/>
        </w:rPr>
        <w:t>În vederea prevenirii situațiilor de risc, precum și a accesării tuturor drepturilor și serviciilor aferente situației dvs., vă solicităm colaborarea adecvată cu specialiștii implicați în managementul de caz.</w:t>
      </w:r>
    </w:p>
    <w:p w:rsidR="004C6C69" w:rsidRDefault="004C6C69"/>
    <w:sectPr w:rsidR="004C6C69" w:rsidSect="001A41CE">
      <w:pgSz w:w="12240" w:h="15840"/>
      <w:pgMar w:top="568"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D4694"/>
    <w:multiLevelType w:val="multilevel"/>
    <w:tmpl w:val="314C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BE2BFD"/>
    <w:multiLevelType w:val="multilevel"/>
    <w:tmpl w:val="9DEE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41CE"/>
    <w:rsid w:val="001A41CE"/>
    <w:rsid w:val="00263132"/>
    <w:rsid w:val="004C6C69"/>
    <w:rsid w:val="004C7EEF"/>
    <w:rsid w:val="008C62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69"/>
  </w:style>
  <w:style w:type="paragraph" w:styleId="Heading2">
    <w:name w:val="heading 2"/>
    <w:basedOn w:val="Normal"/>
    <w:link w:val="Heading2Char"/>
    <w:uiPriority w:val="9"/>
    <w:qFormat/>
    <w:rsid w:val="001A41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41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41CE"/>
    <w:rPr>
      <w:b/>
      <w:bCs/>
    </w:rPr>
  </w:style>
  <w:style w:type="character" w:customStyle="1" w:styleId="Heading2Char">
    <w:name w:val="Heading 2 Char"/>
    <w:basedOn w:val="DefaultParagraphFont"/>
    <w:link w:val="Heading2"/>
    <w:uiPriority w:val="9"/>
    <w:rsid w:val="001A41CE"/>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44063071">
      <w:bodyDiv w:val="1"/>
      <w:marLeft w:val="0"/>
      <w:marRight w:val="0"/>
      <w:marTop w:val="0"/>
      <w:marBottom w:val="0"/>
      <w:divBdr>
        <w:top w:val="none" w:sz="0" w:space="0" w:color="auto"/>
        <w:left w:val="none" w:sz="0" w:space="0" w:color="auto"/>
        <w:bottom w:val="none" w:sz="0" w:space="0" w:color="auto"/>
        <w:right w:val="none" w:sz="0" w:space="0" w:color="auto"/>
      </w:divBdr>
    </w:div>
    <w:div w:id="80539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1143</Words>
  <Characters>6518</Characters>
  <Application>Microsoft Office Word</Application>
  <DocSecurity>0</DocSecurity>
  <Lines>54</Lines>
  <Paragraphs>15</Paragraphs>
  <ScaleCrop>false</ScaleCrop>
  <Company/>
  <LinksUpToDate>false</LinksUpToDate>
  <CharactersWithSpaces>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Dezna</dc:creator>
  <cp:lastModifiedBy>Dezna</cp:lastModifiedBy>
  <cp:revision>3</cp:revision>
  <dcterms:created xsi:type="dcterms:W3CDTF">2021-02-10T10:36:00Z</dcterms:created>
  <dcterms:modified xsi:type="dcterms:W3CDTF">2021-02-10T11:26:00Z</dcterms:modified>
</cp:coreProperties>
</file>